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DECLARACIONES: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I.- DECLARA EL ACREEDOR/ARRENDADOR, BAJO PROTESTA DE DECIR VERDAD: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a)</w:t>
      </w:r>
      <w:r>
        <w:rPr>
          <w:rFonts w:ascii="&quot;Times New Roman&quot;" w:hAnsi="&quot;Times New Roman&quot;" w:eastAsia="&quot;Times New Roman&quot;" w:cs="&quot;Times New Roman&quot;"/>
          <w:sz w:val="21"/>
          <w:szCs w:val="21"/>
          <w:b w:val="1"/>
          <w:bCs w:val="1"/>
        </w:rPr>
        <w:t xml:space="preserve">  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Que es persona física, de nacionalidad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{{arrendador_nacionalidad}}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, mayor de edad y en pleno goce de sus derechos civiles.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fuchsia"/>
        </w:rPr>
        <w:t xml:space="preserve">b)</w:t>
      </w:r>
      <w:r>
        <w:rPr>
          <w:rFonts w:ascii="&quot;Times New Roman&quot;" w:hAnsi="&quot;Times New Roman&quot;" w:eastAsia="&quot;Times New Roman&quot;" w:cs="&quot;Times New Roman&quot;"/>
          <w:sz w:val="21"/>
          <w:szCs w:val="21"/>
          <w:b w:val="1"/>
          <w:bCs w:val="1"/>
          <w:shd w:val="clear" w:fill="fuchsia"/>
        </w:rPr>
        <w:t xml:space="preserve">  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fuchsia"/>
        </w:rPr>
        <w:t xml:space="preserve">Que cuenta con las facultades suficientes para celebrar el presente instrumento.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c)</w:t>
      </w:r>
      <w:r>
        <w:rPr>
          <w:rFonts w:ascii="&quot;Times New Roman&quot;" w:hAnsi="&quot;Times New Roman&quot;" w:eastAsia="&quot;Times New Roman&quot;" w:cs="&quot;Times New Roman&quot;"/>
          <w:sz w:val="21"/>
          <w:szCs w:val="21"/>
          <w:b w:val="1"/>
          <w:bCs w:val="1"/>
        </w:rPr>
        <w:t xml:space="preserve">  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Que tiene el interés de celebrar el presente contrato,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fuchsia"/>
        </w:rPr>
        <w:t xml:space="preserve">a fin de prevenir una controversia futura respecto del cumplimiento de obligaciones de contenido patrimonial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, e inherentes al contrato de arrendamiento de fecha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FECHA DE CELEBRACIÓN DEL CONTRATO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, relativo al uso o goce temporal del inmueble ubicado en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F6EB14"/>
        </w:rPr>
        <w:t xml:space="preserve">{{inmueble_direccion}}, {{inmueble_numExt}}, {{inmueble_numInt}}, {{inmueble_colonia}}, {{inmueble_codigoPostal}}, {{inmueble_alcaldia}}, {{inmueble_estado}}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, por lo que se somete a lo dispuesto por el artículo 2953 del del Código Civil para el Distrito Federal, hoy Ciudad de México.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d)</w:t>
      </w:r>
      <w:r>
        <w:rPr>
          <w:rFonts w:ascii="&quot;Times New Roman&quot;" w:hAnsi="&quot;Times New Roman&quot;" w:eastAsia="&quot;Times New Roman&quot;" w:cs="&quot;Times New Roman&quot;"/>
          <w:sz w:val="21"/>
          <w:szCs w:val="21"/>
          <w:b w:val="1"/>
          <w:bCs w:val="1"/>
        </w:rPr>
        <w:t xml:space="preserve">  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Que para los efectos legales del presente instrumento, señala como domicilio convencional, el inmueble ubicado en: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F6EB14"/>
        </w:rPr>
        <w:t xml:space="preserve">{{arrendador_direccion}}; {{arrendador_codigoPostal}}; {{arrendador_alcaldia}}, {{arrendador_estado}}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.</w:t>
      </w:r>
    </w:p>
    <w:p>
      <w:pPr/>
      <w:r>
        <w:rPr>
          <w:rFonts w:ascii="&quot;Century Gothic&quot;" w:hAnsi="&quot;Century Gothic&quot;" w:eastAsia="&quot;Century Gothic&quot;" w:cs="&quot;Century Gothic&quot;"/>
          <w:b w:val="1"/>
          <w:bCs w:val="1"/>
        </w:rPr>
        <w:t xml:space="preserve">II. DECLARA EL DEUDOR/ARRENDATARIO, BAJO PROTESTA DE DECIR VERDAD: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b w:val="1"/>
          <w:bCs w:val="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b w:val="1"/>
          <w:bCs w:val="1"/>
        </w:rPr>
        <w:t xml:space="preserve">a)</w:t>
      </w:r>
      <w:r>
        <w:rPr>
          <w:rFonts w:ascii="&quot;Times New Roman&quot;" w:hAnsi="&quot;Times New Roman&quot;" w:eastAsia="&quot;Times New Roman&quot;" w:cs="&quot;Times New Roman&quot;"/>
          <w:sz w:val="14"/>
          <w:szCs w:val="14"/>
          <w:b w:val="1"/>
          <w:bCs w:val="1"/>
        </w:rPr>
        <w:t xml:space="preserve">    </w:t>
      </w:r>
      <w:r>
        <w:rPr>
          <w:rFonts w:ascii="&quot;Century Gothic&quot;" w:hAnsi="&quot;Century Gothic&quot;" w:eastAsia="&quot;Century Gothic&quot;" w:cs="&quot;Century Gothic&quot;"/>
        </w:rPr>
        <w:t xml:space="preserve">Que es persona física, de nacionalidad </w:t>
      </w:r>
      <w:r>
        <w:rPr>
          <w:rFonts w:ascii="&quot;Century Gothic&quot;" w:hAnsi="&quot;Century Gothic&quot;" w:eastAsia="&quot;Century Gothic&quot;" w:cs="&quot;Century Gothic&quot;"/>
          <w:shd w:val="clear" w:fill="yellow"/>
        </w:rPr>
        <w:t xml:space="preserve">{{arrendatario_name}}</w:t>
      </w:r>
      <w:r>
        <w:rPr>
          <w:rFonts w:ascii="&quot;Century Gothic&quot;" w:hAnsi="&quot;Century Gothic&quot;" w:eastAsia="&quot;Century Gothic&quot;" w:cs="&quot;Century Gothic&quot;"/>
        </w:rPr>
        <w:t xml:space="preserve">, mayor de edad y en pleno goce de sus derechos civiles. Asimismo, que se identifica con el original de su identificación oficial vigente, con número de folio </w:t>
      </w:r>
      <w:r>
        <w:rPr>
          <w:rFonts w:ascii="&quot;Century Gothic&quot;" w:hAnsi="&quot;Century Gothic&quot;" w:eastAsia="&quot;Century Gothic&quot;" w:cs="&quot;Century Gothic&quot;"/>
          <w:shd w:val="clear" w:fill="yellow"/>
        </w:rPr>
        <w:t xml:space="preserve">FOLIO IDENTIFICACIÓN</w:t>
      </w:r>
      <w:r>
        <w:rPr>
          <w:rFonts w:ascii="&quot;Century Gothic&quot;" w:hAnsi="&quot;Century Gothic&quot;" w:eastAsia="&quot;Century Gothic&quot;" w:cs="&quot;Century Gothic&quot;"/>
        </w:rPr>
        <w:t xml:space="preserve">, expedida por el </w:t>
      </w:r>
      <w:r>
        <w:rPr>
          <w:rFonts w:ascii="&quot;Century Gothic&quot;" w:hAnsi="&quot;Century Gothic&quot;" w:eastAsia="&quot;Century Gothic&quot;" w:cs="&quot;Century Gothic&quot;"/>
          <w:shd w:val="clear" w:fill="yellow"/>
        </w:rPr>
        <w:t xml:space="preserve">INSTITUCIÓN</w:t>
      </w:r>
      <w:r>
        <w:rPr>
          <w:rFonts w:ascii="&quot;Century Gothic&quot;" w:hAnsi="&quot;Century Gothic&quot;" w:eastAsia="&quot;Century Gothic&quot;" w:cs="&quot;Century Gothic&quot;"/>
        </w:rPr>
        <w:t xml:space="preserve"> , la cual se agrega como anexo al presente instrumento.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b w:val="1"/>
          <w:bCs w:val="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b w:val="1"/>
          <w:bCs w:val="1"/>
        </w:rPr>
        <w:t xml:space="preserve">b)</w:t>
      </w:r>
      <w:r>
        <w:rPr>
          <w:rFonts w:ascii="&quot;Times New Roman&quot;" w:hAnsi="&quot;Times New Roman&quot;" w:eastAsia="&quot;Times New Roman&quot;" w:cs="&quot;Times New Roman&quot;"/>
          <w:sz w:val="14"/>
          <w:szCs w:val="14"/>
          <w:b w:val="1"/>
          <w:bCs w:val="1"/>
        </w:rPr>
        <w:t xml:space="preserve">    </w:t>
      </w:r>
      <w:r>
        <w:rPr>
          <w:rFonts w:ascii="&quot;Century Gothic&quot;" w:hAnsi="&quot;Century Gothic&quot;" w:eastAsia="&quot;Century Gothic&quot;" w:cs="&quot;Century Gothic&quot;"/>
        </w:rPr>
        <w:t xml:space="preserve">Que tiene el interés de celebrar el presente contrato, </w:t>
      </w:r>
      <w:r>
        <w:rPr>
          <w:rFonts w:ascii="&quot;Century Gothic&quot;" w:hAnsi="&quot;Century Gothic&quot;" w:eastAsia="&quot;Century Gothic&quot;" w:cs="&quot;Century Gothic&quot;"/>
          <w:shd w:val="clear" w:fill="fuchsia"/>
        </w:rPr>
        <w:t xml:space="preserve">a fin de prevenir una controversia futura respecto del cumplimiento de obligaciones de contenido patrimonial, </w:t>
      </w:r>
      <w:r>
        <w:rPr>
          <w:rFonts w:ascii="&quot;Century Gothic&quot;" w:hAnsi="&quot;Century Gothic&quot;" w:eastAsia="&quot;Century Gothic&quot;" w:cs="&quot;Century Gothic&quot;"/>
        </w:rPr>
        <w:t xml:space="preserve">e inherentes al contrato de arrendamiento de fecha </w:t>
      </w:r>
      <w:r>
        <w:rPr>
          <w:rFonts w:ascii="&quot;Century Gothic&quot;" w:hAnsi="&quot;Century Gothic&quot;" w:eastAsia="&quot;Century Gothic&quot;" w:cs="&quot;Century Gothic&quot;"/>
          <w:shd w:val="clear" w:fill="yellow"/>
        </w:rPr>
        <w:t xml:space="preserve">FECHA DE CELEBRACIÓN DEL CONTRATO</w:t>
      </w:r>
      <w:r>
        <w:rPr>
          <w:rFonts w:ascii="&quot;Century Gothic&quot;" w:hAnsi="&quot;Century Gothic&quot;" w:eastAsia="&quot;Century Gothic&quot;" w:cs="&quot;Century Gothic&quot;"/>
        </w:rPr>
        <w:t xml:space="preserve">, relativo al uso o goce temporal del inmueble ubicado en </w:t>
      </w:r>
      <w:r>
        <w:rPr>
          <w:rFonts w:ascii="&quot;Century Gothic&quot;" w:hAnsi="&quot;Century Gothic&quot;" w:eastAsia="&quot;Century Gothic&quot;" w:cs="&quot;Century Gothic&quot;"/>
          <w:shd w:val="clear" w:fill="F6EB14"/>
        </w:rPr>
        <w:t xml:space="preserve">{{inmueble_direccion}}, {{inmueble_numExt}}, {{inmueble_numInt}}, {{inmueble_colonia}}, {{inmueble_codigoPostal}}, {{inmueble_alcaldia}}, {{inmueble_estado}}</w:t>
      </w:r>
      <w:r>
        <w:rPr>
          <w:rFonts w:ascii="&quot;Century Gothic&quot;" w:hAnsi="&quot;Century Gothic&quot;" w:eastAsia="&quot;Century Gothic&quot;" w:cs="&quot;Century Gothic&quot;"/>
        </w:rPr>
        <w:t xml:space="preserve">, por lo que se somete a lo dispuesto por el artículo 2953 del Código Civil para el Distrito Federal, hoy Ciudad de México.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b w:val="1"/>
          <w:bCs w:val="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b w:val="1"/>
          <w:bCs w:val="1"/>
        </w:rPr>
        <w:t xml:space="preserve">c)</w:t>
      </w:r>
      <w:r>
        <w:rPr>
          <w:rFonts w:ascii="&quot;Times New Roman&quot;" w:hAnsi="&quot;Times New Roman&quot;" w:eastAsia="&quot;Times New Roman&quot;" w:cs="&quot;Times New Roman&quot;"/>
          <w:sz w:val="14"/>
          <w:szCs w:val="14"/>
          <w:b w:val="1"/>
          <w:bCs w:val="1"/>
        </w:rPr>
        <w:t xml:space="preserve">    </w:t>
      </w:r>
      <w:r>
        <w:rPr>
          <w:rFonts w:ascii="&quot;Century Gothic&quot;" w:hAnsi="&quot;Century Gothic&quot;" w:eastAsia="&quot;Century Gothic&quot;" w:cs="&quot;Century Gothic&quot;"/>
        </w:rPr>
        <w:t xml:space="preserve">Que para los efectos legales del presente instrumento, señala como domicilio convencional, el inmueble ubicado en </w:t>
      </w:r>
      <w:r>
        <w:rPr>
          <w:rFonts w:ascii="&quot;Century Gothic&quot;" w:hAnsi="&quot;Century Gothic&quot;" w:eastAsia="&quot;Century Gothic&quot;" w:cs="&quot;Century Gothic&quot;"/>
          <w:shd w:val="clear" w:fill="F6EB14"/>
        </w:rPr>
        <w:t xml:space="preserve">{{inmueble_direccion}}, {{inmueble_numExt}}, {{inmueble_numInt}}, {{inmueble_colonia}}, {{inmueble_codigoPostal}}, {{inmueble_alcaldia}}, {{inmueble_estado}}</w:t>
      </w:r>
      <w:r>
        <w:rPr>
          <w:rFonts w:ascii="&quot;Century Gothic&quot;" w:hAnsi="&quot;Century Gothic&quot;" w:eastAsia="&quot;Century Gothic&quot;" w:cs="&quot;Century Gothic&quot;"/>
        </w:rPr>
        <w:t xml:space="preserve">.</w:t>
      </w:r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2025-09-15T16:09:54-06:00</dcterms:created>
  <dcterms:modified xsi:type="dcterms:W3CDTF">2025-09-15T16:09:54-06:00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